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6C" w:rsidRPr="009C1B6C" w:rsidRDefault="009C1B6C" w:rsidP="00E0261E">
      <w:pPr>
        <w:shd w:val="clear" w:color="auto" w:fill="FFFFFF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3B2317"/>
          <w:spacing w:val="-30"/>
          <w:sz w:val="36"/>
          <w:szCs w:val="36"/>
          <w:lang w:eastAsia="ru-RU"/>
        </w:rPr>
      </w:pPr>
      <w:r w:rsidRPr="009C1B6C">
        <w:rPr>
          <w:rFonts w:ascii="Comic Sans MS" w:eastAsia="Times New Roman" w:hAnsi="Comic Sans MS" w:cs="Times New Roman"/>
          <w:b/>
          <w:bCs/>
          <w:color w:val="3B2317"/>
          <w:spacing w:val="-30"/>
          <w:sz w:val="36"/>
          <w:szCs w:val="36"/>
          <w:lang w:eastAsia="ru-RU"/>
        </w:rPr>
        <w:t>Дифференциация звуков</w:t>
      </w:r>
    </w:p>
    <w:p w:rsidR="009C1B6C" w:rsidRPr="00E0261E" w:rsidRDefault="009C1B6C" w:rsidP="009C1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Коррекционная логопедическая работа состоит из нескольких этапов, дифференциация звуков это один из этапов логопедической работы над звуком. Часто мы слышим у детей дошкольного возраста замены звуков. Например «ш на с, ж на з, </w:t>
      </w:r>
      <w:proofErr w:type="gram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л». И, как в рассказе… получается «сыска, а не шишка», «лак, а не рак» и так далее. Дифференцируя звуки, мы учим ребёнка различению (смешиваемых) звуков, учим правильному употреблению их в речи. Этот этап – этап дифференциации звуков длится меньше, чем этапы постановки и автоматизации, но он очень значим. Звук поставлен, автоматизирован, можно радоваться, но появляется новая проблема, ребёнок начинает вставлять этот звук везде, где этот звук нужен и где не нужен (не сам, а </w:t>
      </w:r>
      <w:proofErr w:type="spell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</w:t>
      </w:r>
      <w:proofErr w:type="spell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не лама, а рама).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Логопедическое воздействие осуществляется поэтапно, при этом на каждом этапе решается определённая педагогическая задача.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Логопедическое воздействие делю на </w:t>
      </w:r>
      <w:r w:rsidRPr="00E026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несколько этапов</w:t>
      </w: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подготовительный этап;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2. этап формирования первичных произносительных умений и навыков;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3. этап формирования коммуникативных умений и навыков.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организуется работа по дифференциации фонем в ходе каждого этапа?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02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его - включить ребёнка в логопедический процесс. К специальным логопедическим задачам относятся: умение узнавать и различать фонемы и формировать артикуляторные (</w:t>
      </w:r>
      <w:proofErr w:type="spell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речедвигательные</w:t>
      </w:r>
      <w:proofErr w:type="spell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) умения и навыки. Эти задачи решаются параллельно. Важно научить ребёнка различать и узнавать фонемы. Не решив эту задачу, нельзя перейти к формированию правильного звукопроизношения. Чтобы работа над правильным произношением звука принесла успех, ребёнок должен его слышать. Это требует от ребёнка перестройки отношения к собственной речи, направления его внимания на звуки речи. Ребёнка нужно специально обучать осознанного звукового анализа. Операции звукового анализа, на основе которых формируются умения и навыки дифференциации фонем, проводят в начале работы на материале с правильно произносимыми ребёнком звуками. Нужно научить ребёнка узнавать тот или иной звук в слове, определять его место среди других звуков, отличать один от другого.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восприятию и дифференциации неправильно произносимых звуков нужно проводить так, чтобы собственное неправильное произношение ребёнка не мешало ему. Параллельно идёт работа по формированию недостающих движений органов артикуляции и вносится коррекция в неправильно сформировавшиеся движения, то есть, идёт работа по формированию артикуляторной базы звуков.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E02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формирования первичных произносительных умений и навыков: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данного этапа заключается в том, чтобы сформировать у ребёнка первоначальные умения правильного произношения звука на подобранном речевом материале. Конкретными задачами являются: постановка звуков, </w:t>
      </w: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навыков их использования в речи (автоматизация умений, а также умений выбирать звуки, не смешивая их между собой (дифференцировать звуки)</w:t>
      </w:r>
      <w:proofErr w:type="gram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ряде исследований показано, что от момента появления того или другого звука у ребёнка, то есть его первого правильного произнесения, до включения в речь проходит довольно длительный период времени. А. Н. Гвоздев назвал его периодом овладения звуком. Сначала новый звук употребляется параллельно (с </w:t>
      </w:r>
      <w:proofErr w:type="gram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имеющимся</w:t>
      </w:r>
      <w:proofErr w:type="gram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Далее, новый звук начинает употребляться чаще, вытесняя полностью нарушенный звук из речи. Только после этого начинается процесс дифференциации нового звука. По мере того, как звук оказывается поставленным в слогах, ведётся работа по его включению в речь, или автоматизации.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оказывается, что уже в процессе автоматизации ребёнок начинает свободно включать в спонтанную речь поставленный звук. Если он его не смешивает с другими, то необходимость в последующей работе над ним отпадает. В логопедической практике не раз требуется дальнейшее продолжение работы над звуком по его различению, то есть дифференциации.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предъявляю на слух попарно слова, содержащие новый звук, а так же звук, который ранее был его заменителем, или слова, содержащие звуки, которые ребёнок смешивает в произношении. Ребёнок дифференцирует звуки и воспроизводит слова. Полезны тренировки в произношении слов-паронимов, при этом важно включить каждое слова в минимальный контекст. Проводиться работа по классификации слов с картинками. Если ребёнок умеет читать, можно провести работу по дифференциации звуков при чтении.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над дифференциацией звуков способствует успешному включению в речь исправленной фонемы</w:t>
      </w: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E02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формирования коммуникативных умений и навыков: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его - сформировать у ребёнка умения и навыки без ошибок употреблять звуков во всех ситуациях общения. На данном этапе широко используются тексты, применяются различные формы и виды речи, используются творческие упражнения, подбирается материал, насыщенный нужными звуками. На этом этапе так же проводится работа по дифференциации звуков в речи (если необходимо).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 каждом этапе коррекционной работы по формированию правильного звукопроизношения параллельно проводится работа по дифференциации звуков. Именно работа по дифференциации звуков речи способствует формированию у ребёнка умений и навыков безошибочного употребления ранее дефектных звуков в любых ситуациях речевого общения.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дифференциации смешиваемых звуков: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данного этапа заключается в том, чтобы воспитать у ребенка стойкий навык употребления в речи вновь воспитанного звука, без смешения его с акустически или близкими по артикуляции звуками. Это достигается путем специальных упражнений.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различению ребенком смешиваемых звуков ведём уже в подготовительный период и в период постановки звука. </w:t>
      </w:r>
      <w:proofErr w:type="gram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подготовительном этапе учим дифференцировать заменяемые в речи звуки (с помощью слуха, а на этапе постановки звука внимание ребенка привлекаем к положению губ и языка, к </w:t>
      </w: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струе выдыхаемого воздуха (при проговаривании смешиваемых им звуков).</w:t>
      </w:r>
      <w:proofErr w:type="gram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«с» и «ш», «з» и «ж».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Дифференциацию звуков начинаем только тогда, когда смешиваемые звуки правильно произносятся ребенком в любых звукосочетаниях, то есть когда они полностью автоматизированы.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на предыдущем этапе, сложность речевого материала здесь тоже нарастает постепенно. </w:t>
      </w:r>
      <w:r w:rsidRPr="00E026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Дифференцируем звуки последовательно: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дифференциация в разных типах слогов («</w:t>
      </w:r>
      <w:proofErr w:type="spell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са-ша</w:t>
      </w:r>
      <w:proofErr w:type="spell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«ас-</w:t>
      </w:r>
      <w:proofErr w:type="spell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аш</w:t>
      </w:r>
      <w:proofErr w:type="spell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«сто-</w:t>
      </w:r>
      <w:proofErr w:type="spell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proofErr w:type="gram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дифференциация в словах типа: «санки – шапка», «собака – кошка», «миска – мишка», «сутки – шутки», «сайка – шайка»;</w:t>
      </w:r>
      <w:proofErr w:type="gramEnd"/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дифференциация в предложениях типа «Шла Саша по шоссе»;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дифференциация в связных текстах, включающих оба смешиваемых звука;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дифференциация в обычной разговорной речи; этот вид дифференциации сложен потому, что в обычной речи присутствуют не только два дифференцируемых и специально подобранных звука, но и все остальные свистящие и шипящие звуки, с которыми данный звук тоже не должен смешиваться.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родителей в работе по дифференциации звуков велика. </w:t>
      </w:r>
      <w:r w:rsidRPr="00E02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помогают специалисту, выполняя задания, контролируя речь ребёнка дома.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кажется, что последовательность логопедической работы при коррекции дефектов звукопроизношения важна и необходима. Нарушение сказывается на общем результате и затягивает сроки коррекционной работы.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28F16B" wp14:editId="5DC26C69">
            <wp:extent cx="5219700" cy="3038475"/>
            <wp:effectExtent l="0" t="0" r="0" b="9525"/>
            <wp:docPr id="1" name="Рисунок 1" descr="http://dslukomorje.ru/media/fckeditor_storage/%D0%B4%D0%B8%D1%84%D1%84%D0%B5%D1%80%D0%B5%D0%BD%D1%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lukomorje.ru/media/fckeditor_storage/%D0%B4%D0%B8%D1%84%D1%84%D0%B5%D1%80%D0%B5%D0%BD%D1%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66" w:rsidRPr="00E0261E" w:rsidRDefault="00E026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6C66" w:rsidRPr="00E0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6C"/>
    <w:rsid w:val="004E5BC7"/>
    <w:rsid w:val="0075323B"/>
    <w:rsid w:val="009C1B6C"/>
    <w:rsid w:val="00BC347E"/>
    <w:rsid w:val="00E0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1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B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1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B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Салихянова</dc:creator>
  <cp:lastModifiedBy>Светлана Салихянова</cp:lastModifiedBy>
  <cp:revision>3</cp:revision>
  <dcterms:created xsi:type="dcterms:W3CDTF">2018-06-08T07:57:00Z</dcterms:created>
  <dcterms:modified xsi:type="dcterms:W3CDTF">2018-06-09T05:13:00Z</dcterms:modified>
</cp:coreProperties>
</file>