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E25624">
        <w:rPr>
          <w:rFonts w:eastAsia="Times New Roman" w:cs="Times New Roman"/>
          <w:b/>
          <w:bCs/>
          <w:kern w:val="36"/>
          <w:sz w:val="28"/>
          <w:szCs w:val="28"/>
        </w:rPr>
        <w:t>Консультация для воспитателей</w:t>
      </w:r>
    </w:p>
    <w:p w:rsidR="00F23178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proofErr w:type="spellStart"/>
      <w:r w:rsidRPr="00E25624">
        <w:rPr>
          <w:rFonts w:eastAsia="Times New Roman" w:cs="Times New Roman"/>
          <w:b/>
          <w:bCs/>
          <w:kern w:val="36"/>
          <w:sz w:val="32"/>
          <w:szCs w:val="32"/>
        </w:rPr>
        <w:t>Лего</w:t>
      </w:r>
      <w:proofErr w:type="spellEnd"/>
      <w:r w:rsidR="003B0D12" w:rsidRPr="00E25624">
        <w:rPr>
          <w:rFonts w:eastAsia="Times New Roman" w:cs="Times New Roman"/>
          <w:b/>
          <w:bCs/>
          <w:kern w:val="36"/>
          <w:sz w:val="32"/>
          <w:szCs w:val="32"/>
        </w:rPr>
        <w:t>-</w:t>
      </w:r>
      <w:r w:rsidRPr="00E25624">
        <w:rPr>
          <w:rFonts w:eastAsia="Times New Roman" w:cs="Times New Roman"/>
          <w:b/>
          <w:bCs/>
          <w:kern w:val="36"/>
          <w:sz w:val="32"/>
          <w:szCs w:val="32"/>
        </w:rPr>
        <w:t>конструирование – фактор развития одаренности детей дошкольного возраста</w:t>
      </w:r>
    </w:p>
    <w:p w:rsidR="00F23178" w:rsidRPr="00F23178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F23178">
        <w:rPr>
          <w:rFonts w:eastAsia="Times New Roman" w:cs="Times New Roman"/>
          <w:sz w:val="24"/>
          <w:szCs w:val="24"/>
        </w:rPr>
        <w:t> 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В статье рассмотрены все возможные пути развития одаренности воспитанников детского сада методом </w:t>
      </w:r>
      <w:proofErr w:type="spellStart"/>
      <w:r w:rsidRPr="00E25624">
        <w:rPr>
          <w:rFonts w:eastAsia="Times New Roman" w:cs="Times New Roman"/>
          <w:sz w:val="28"/>
          <w:szCs w:val="28"/>
        </w:rPr>
        <w:t>легоконструирования</w:t>
      </w:r>
      <w:proofErr w:type="spellEnd"/>
      <w:r w:rsidRPr="00E25624">
        <w:rPr>
          <w:rFonts w:eastAsia="Times New Roman" w:cs="Times New Roman"/>
          <w:sz w:val="28"/>
          <w:szCs w:val="28"/>
        </w:rPr>
        <w:t>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Все принципы дошкольного образования, существующие последние несколько десятков лет, сегодня пересматриваются. Современный ребенок стремится познавать окружающую среду, он интересуется всем неизвестным, устройством мира, прошлым и будущем. Он много спрашивает, рассуждает, высказывает свои догадки, думает и предлагает свои способы решения сложившихся проблемных ситуаций. Многие современные педагоги и ученые прошлых лет считают, что познавательный интерес - это преобладающий показатель развития одаренности детей в дошкольном возрасте.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/>
          <w:bCs/>
          <w:sz w:val="28"/>
          <w:szCs w:val="28"/>
        </w:rPr>
      </w:pPr>
      <w:r w:rsidRPr="00E25624">
        <w:rPr>
          <w:rFonts w:eastAsia="Times New Roman" w:cs="Times New Roman"/>
          <w:b/>
          <w:bCs/>
          <w:sz w:val="28"/>
          <w:szCs w:val="28"/>
        </w:rPr>
        <w:t xml:space="preserve">Актуальность </w:t>
      </w:r>
      <w:proofErr w:type="spellStart"/>
      <w:r w:rsidRPr="00E25624">
        <w:rPr>
          <w:rFonts w:eastAsia="Times New Roman" w:cs="Times New Roman"/>
          <w:b/>
          <w:bCs/>
          <w:sz w:val="28"/>
          <w:szCs w:val="28"/>
        </w:rPr>
        <w:t>легоконструирования</w:t>
      </w:r>
      <w:proofErr w:type="spellEnd"/>
      <w:r w:rsidRPr="00E25624">
        <w:rPr>
          <w:rFonts w:eastAsia="Times New Roman" w:cs="Times New Roman"/>
          <w:b/>
          <w:bCs/>
          <w:sz w:val="28"/>
          <w:szCs w:val="28"/>
        </w:rPr>
        <w:t xml:space="preserve"> в ДОУ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В современной системе образования дошкольников содержится много новых игр и развлечений. Дети успешно осваивают информационные и коммуникативные методы, их уже не удивишь обычными иллюстрациями из книг.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Образовательный процесс развивается во многих направлениях, главным образом он затрагивает формирование личности дошкольника. Интеграция существующих образовательных областей все эти направления гармонично объединяет в один неразрывный образовательный процесс. Этим гарантируются высокие результаты воспитания и развития ребенка дошкольного возраста.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Сегодня результат образовательной деятельности в ДОУ измеряется не суммой умений, знаний и навыков, а качествами, приобретаемыми ребенком: ответственность, любознательность, воспитанность, активность, которые лучшим образом способствуют выявлению и успешному развитию одаренности детей. Педагог сегодня должен искать методы самого интересного, но в то же время, несложного развития всех указанных качеств.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Абстрактными понятиями заинтересовать детей сложно, а заставить их выучить материал без понимания ими цели его изучения практически невозможно. В своей профессиональной деятельности мы используем разные методы и приемы </w:t>
      </w:r>
      <w:r w:rsidRPr="00E25624">
        <w:rPr>
          <w:rFonts w:eastAsia="Times New Roman" w:cs="Times New Roman"/>
          <w:sz w:val="28"/>
          <w:szCs w:val="28"/>
        </w:rPr>
        <w:lastRenderedPageBreak/>
        <w:t>для развития одаренности детей. Стремимся сами обучаться новым современным технологиям, ведь современные дошкольники живут в мире компьютеров, электроники, Интернета, они хотят это все изучать дальше и применять в образовательном процессе.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Один из нескольких путей достижения целей - это совместная интеграционная деятельность ребенка, педагогов и родителей в </w:t>
      </w:r>
      <w:proofErr w:type="spellStart"/>
      <w:r w:rsidRPr="00E25624">
        <w:rPr>
          <w:rFonts w:eastAsia="Times New Roman" w:cs="Times New Roman"/>
          <w:sz w:val="28"/>
          <w:szCs w:val="28"/>
        </w:rPr>
        <w:t>легоконструировании</w:t>
      </w:r>
      <w:proofErr w:type="spellEnd"/>
      <w:r w:rsidRPr="00E25624">
        <w:rPr>
          <w:rFonts w:eastAsia="Times New Roman" w:cs="Times New Roman"/>
          <w:sz w:val="28"/>
          <w:szCs w:val="28"/>
        </w:rPr>
        <w:t>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/>
          <w:bCs/>
          <w:sz w:val="28"/>
          <w:szCs w:val="28"/>
        </w:rPr>
      </w:pPr>
      <w:r w:rsidRPr="00E25624">
        <w:rPr>
          <w:rFonts w:eastAsia="Times New Roman" w:cs="Times New Roman"/>
          <w:b/>
          <w:bCs/>
          <w:sz w:val="28"/>
          <w:szCs w:val="28"/>
        </w:rPr>
        <w:t>О компании LEGO и их продукции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gramStart"/>
      <w:r w:rsidRPr="00E25624">
        <w:rPr>
          <w:rFonts w:eastAsia="Times New Roman" w:cs="Times New Roman"/>
          <w:sz w:val="28"/>
          <w:szCs w:val="28"/>
        </w:rPr>
        <w:t>LEGO - это уникальный современный конструктор, из деталей которого можно построить башню, высота которой будет зафиксирована в книге рекордов Гиннеса, робота, который может замерять освещенность и температуру окружающей среды, сортировать предметы по корзинам.</w:t>
      </w:r>
      <w:proofErr w:type="gramEnd"/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Компания LEGO </w:t>
      </w:r>
      <w:proofErr w:type="spellStart"/>
      <w:r w:rsidRPr="00E25624">
        <w:rPr>
          <w:rFonts w:eastAsia="Times New Roman" w:cs="Times New Roman"/>
          <w:sz w:val="28"/>
          <w:szCs w:val="28"/>
        </w:rPr>
        <w:t>Group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создала и выпустила много разных серий конструктора для познавательного досуга детей. Мы работаем с обучающей серией LEGO </w:t>
      </w:r>
      <w:proofErr w:type="spellStart"/>
      <w:r w:rsidRPr="00E25624">
        <w:rPr>
          <w:rFonts w:eastAsia="Times New Roman" w:cs="Times New Roman"/>
          <w:sz w:val="28"/>
          <w:szCs w:val="28"/>
        </w:rPr>
        <w:t>Education</w:t>
      </w:r>
      <w:proofErr w:type="spellEnd"/>
      <w:r w:rsidRPr="00E25624">
        <w:rPr>
          <w:rFonts w:eastAsia="Times New Roman" w:cs="Times New Roman"/>
          <w:sz w:val="28"/>
          <w:szCs w:val="28"/>
        </w:rPr>
        <w:t>, которая предназначена не только для развлечения, но и для развития познавательных способностей детей. В этой серии содержатся разные конструкторы: это модели для детей от 3-лет для создания и обыгрывания сюжетов из бытовых ситуаций, элементарные механизмы, которые приводят модель в действие, например, с помощью натянутой пружины, либо от солнечной батареи, а также робототехника.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Собрать действующего робота можно на базе конструкторов серии LEGO </w:t>
      </w:r>
      <w:proofErr w:type="spellStart"/>
      <w:r w:rsidRPr="00E25624">
        <w:rPr>
          <w:rFonts w:eastAsia="Times New Roman" w:cs="Times New Roman"/>
          <w:sz w:val="28"/>
          <w:szCs w:val="28"/>
        </w:rPr>
        <w:t>Mindsrtoms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. Она начала выпускаться в 1998 году. </w:t>
      </w:r>
      <w:proofErr w:type="gramStart"/>
      <w:r w:rsidRPr="00E25624">
        <w:rPr>
          <w:rFonts w:eastAsia="Times New Roman" w:cs="Times New Roman"/>
          <w:sz w:val="28"/>
          <w:szCs w:val="28"/>
        </w:rPr>
        <w:t>В</w:t>
      </w:r>
      <w:proofErr w:type="gramEnd"/>
      <w:r w:rsidRPr="00E2562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E25624">
        <w:rPr>
          <w:rFonts w:eastAsia="Times New Roman" w:cs="Times New Roman"/>
          <w:sz w:val="28"/>
          <w:szCs w:val="28"/>
        </w:rPr>
        <w:t>конструктор</w:t>
      </w:r>
      <w:proofErr w:type="gramEnd"/>
      <w:r w:rsidRPr="00E25624">
        <w:rPr>
          <w:rFonts w:eastAsia="Times New Roman" w:cs="Times New Roman"/>
          <w:sz w:val="28"/>
          <w:szCs w:val="28"/>
        </w:rPr>
        <w:t xml:space="preserve"> входили устройства с датчиками, моторами, даже микрокомпьютером, а также обычные детали LEGO для сборки самого корпуса робота.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В те годы идея создания неживой материи, которая может сама выполнять движения, была поразительна! Для конструирования и программирования современных роботов, которые очень сложны с технологической точки зрения, необходимы значительные знания и специальные навыки.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Но серия конструкторов LEGO </w:t>
      </w:r>
      <w:proofErr w:type="spellStart"/>
      <w:r w:rsidRPr="00E25624">
        <w:rPr>
          <w:rFonts w:eastAsia="Times New Roman" w:cs="Times New Roman"/>
          <w:sz w:val="28"/>
          <w:szCs w:val="28"/>
        </w:rPr>
        <w:t>Mindsrtoms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позволила сделать робототехнику легкой и увлекательной для детей и взрослых.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Эта серия конструкторов дала возможность дошкольникам в ходе создания и программирования роботов получать разные знания, умения и навыки. Дошкольники знакомятся с существующими методами конструирования, программирования, они узнают, как общую задачу разделить на мелкие компоненты, выдвигать гипотезы, как их проверять и как быть с неожиданным результатом.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lastRenderedPageBreak/>
        <w:t>Конструктор дает возможность детям получить представления о механизмах, о планировании и создании конструкции.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Самые популярные конструкции LEGO </w:t>
      </w:r>
      <w:proofErr w:type="spellStart"/>
      <w:r w:rsidRPr="00E25624">
        <w:rPr>
          <w:rFonts w:eastAsia="Times New Roman" w:cs="Times New Roman"/>
          <w:sz w:val="28"/>
          <w:szCs w:val="28"/>
        </w:rPr>
        <w:t>Mindsrtoms</w:t>
      </w:r>
      <w:proofErr w:type="spellEnd"/>
      <w:r w:rsidRPr="00E25624">
        <w:rPr>
          <w:rFonts w:eastAsia="Times New Roman" w:cs="Times New Roman"/>
          <w:sz w:val="28"/>
          <w:szCs w:val="28"/>
        </w:rPr>
        <w:t>: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25624">
        <w:rPr>
          <w:rFonts w:eastAsia="Times New Roman" w:cs="Times New Roman"/>
          <w:sz w:val="28"/>
          <w:szCs w:val="28"/>
        </w:rPr>
        <w:t>WeDo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(с 4 лет) - дети знакомятся с элементарными креплениями деталей, которые приводят друг друга и цельную конструкцию в движение с помощью программы, составленной на ПК;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RCX (с 7 лет) - можно не просто собрать движущуюся модель, действующую автономно от батарей АА, но и осуществлять простейшие измерения окружающих факторов (температура, освещенность и т.п.);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NXT (с 10 лет) - это пока последнее детище LEGO </w:t>
      </w:r>
      <w:proofErr w:type="spellStart"/>
      <w:r w:rsidRPr="00E25624">
        <w:rPr>
          <w:rFonts w:eastAsia="Times New Roman" w:cs="Times New Roman"/>
          <w:sz w:val="28"/>
          <w:szCs w:val="28"/>
        </w:rPr>
        <w:t>Group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в сфере робототехники.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Сегодня актуальной проблемой является дефицит русскоязычной литературы, пособий для педагогов по робототехнике. В России по этой теме существует всего лишь несколько пособий для обучения детей дошкольного возраста.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С несложными заданиями по созданию конструкций дети могут справиться и сами. В ДОУ требования к детям при работе с конструкторами пока не очень серьезные: ребят учат правильно собирать конструкцию по схеме. Благодаря этому у детей развиваются навыки конструирования, а эти навыки помогают им решать проблемы и преодолевать задачи в других познавательных областях, которые предусмотрены в программе дошкольных учреждений.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/>
          <w:bCs/>
          <w:sz w:val="28"/>
          <w:szCs w:val="28"/>
        </w:rPr>
      </w:pPr>
      <w:r w:rsidRPr="00E25624">
        <w:rPr>
          <w:rFonts w:eastAsia="Times New Roman" w:cs="Times New Roman"/>
          <w:b/>
          <w:bCs/>
          <w:sz w:val="28"/>
          <w:szCs w:val="28"/>
        </w:rPr>
        <w:t xml:space="preserve">Как правильно использовать </w:t>
      </w:r>
      <w:proofErr w:type="spellStart"/>
      <w:r w:rsidRPr="00E25624">
        <w:rPr>
          <w:rFonts w:eastAsia="Times New Roman" w:cs="Times New Roman"/>
          <w:b/>
          <w:bCs/>
          <w:sz w:val="28"/>
          <w:szCs w:val="28"/>
        </w:rPr>
        <w:t>легоконструирование</w:t>
      </w:r>
      <w:proofErr w:type="spellEnd"/>
      <w:r w:rsidRPr="00E25624">
        <w:rPr>
          <w:rFonts w:eastAsia="Times New Roman" w:cs="Times New Roman"/>
          <w:b/>
          <w:bCs/>
          <w:sz w:val="28"/>
          <w:szCs w:val="28"/>
        </w:rPr>
        <w:t xml:space="preserve"> в ДОУ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Применяя конструктор, мы ставим перед воспитанниками понятные, простые и увлекательные задачи, достигая которых они, сами того не замечая, обучаются.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В процессе развития способностей к конструированию у ребенка активизируются мыслительные процессы, появляется интерес к творческому решению поставленных задач, самостоятельности и изобретательности, стремление к поиску нового, оригинального, проявляется инициативность, а значит, конструктор способствует развитию одаренности.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При внедрении </w:t>
      </w:r>
      <w:proofErr w:type="spellStart"/>
      <w:r w:rsidRPr="00E25624">
        <w:rPr>
          <w:rFonts w:eastAsia="Times New Roman" w:cs="Times New Roman"/>
          <w:sz w:val="28"/>
          <w:szCs w:val="28"/>
        </w:rPr>
        <w:t>легоконструирования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в программу развития детей в ДОУ ее задача должна состоять в максимальном развитии умственных задатков детей при помощи построения, применения ими наглядных моделей. Наглядные модели - это изображения разных предметов и явлений, где выделены и представлены в общем виде и в схемах главные отношения их компонентов, которые обозначены условно. Дети сами создают модели в разных видах деятельности, в том числе в конструировании, рисовании, сюжетно-ролевых </w:t>
      </w:r>
      <w:r w:rsidRPr="00E25624">
        <w:rPr>
          <w:rFonts w:eastAsia="Times New Roman" w:cs="Times New Roman"/>
          <w:sz w:val="28"/>
          <w:szCs w:val="28"/>
        </w:rPr>
        <w:lastRenderedPageBreak/>
        <w:t>играх. Программа должна включать занятия, развивающие способность детей к конструированию: знакомство детей с пространственными взаимосвязями, логика, конструирование, математика.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Творческая, </w:t>
      </w:r>
      <w:proofErr w:type="spellStart"/>
      <w:r w:rsidRPr="00E25624">
        <w:rPr>
          <w:rFonts w:eastAsia="Times New Roman" w:cs="Times New Roman"/>
          <w:sz w:val="28"/>
          <w:szCs w:val="28"/>
        </w:rPr>
        <w:t>нерутинная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деятельность привлекает каждого ребенка, заставляет его думать, так как она связана с созданием нового, открытием нового знания и своих собственных неизведанных способностей.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Это очень сильный и действенный стимул к занятиям </w:t>
      </w:r>
      <w:proofErr w:type="spellStart"/>
      <w:r w:rsidRPr="00E25624">
        <w:rPr>
          <w:rFonts w:eastAsia="Times New Roman" w:cs="Times New Roman"/>
          <w:sz w:val="28"/>
          <w:szCs w:val="28"/>
        </w:rPr>
        <w:t>легоконструированием</w:t>
      </w:r>
      <w:proofErr w:type="spellEnd"/>
      <w:r w:rsidRPr="00E25624">
        <w:rPr>
          <w:rFonts w:eastAsia="Times New Roman" w:cs="Times New Roman"/>
          <w:sz w:val="28"/>
          <w:szCs w:val="28"/>
        </w:rPr>
        <w:t>, к приложению усилий, нацеленных на преодоление возникающих сложностей при создании изделия.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Если деятельность дошкольника находится в зоне оптимальной трудности, то есть на пределе возможностей, то она развивает его способности, максимально используя зону потенциального развития.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Деятельность, которая находится в рамках, не достигающих оптимальной зоны трудностей, гораздо меньше развивает способности ребенка. Если конструирование очень простое для ребенка, то оно всего лишь реализует, использует те способности ребенка, которые у него уже есть; если задание слишком сложное, практически невыполнимое для ребенка, то это тоже не формирует новые умения и навыки.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Поэтому необходимо поддерживать интерес ребенка к конструированию с помощью мотивации, что превращает цель деятельности в актуальную потребность.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/>
          <w:bCs/>
          <w:sz w:val="28"/>
          <w:szCs w:val="28"/>
        </w:rPr>
      </w:pPr>
      <w:r w:rsidRPr="00E25624">
        <w:rPr>
          <w:rFonts w:eastAsia="Times New Roman" w:cs="Times New Roman"/>
          <w:b/>
          <w:bCs/>
          <w:sz w:val="28"/>
          <w:szCs w:val="28"/>
        </w:rPr>
        <w:t>Развитие одаренности детей с помощью LEGO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Основной фактор развития одаренности путем использования LEGO - это, конечно, само по себе конструирование, при помощи которого дети учатся выбирать подходящие детали, создавать модели, они узнают много нового.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Воспитательная и развивающая деятельность с конструкторами LEGO способствует развитию пространственного мышления, поскольку объемное конструирование гораздо сложнее выкладывания моделей на плоскости. Ребенок при этом уделяет внимание не только общему виду создаваемой конструкции, но и каждой ее детали.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Наряду с этим, дети знакомятся с пространственными показателями: симметричность и асимметричность.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lastRenderedPageBreak/>
        <w:t>Дошкольники в процессе этой деятельности развивают математические способности, когда пересчитывают детали, крепления на пластине или блоке, когда вычисляют нужное количество деталей и их длину.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Также </w:t>
      </w:r>
      <w:proofErr w:type="spellStart"/>
      <w:r w:rsidRPr="00E25624">
        <w:rPr>
          <w:rFonts w:eastAsia="Times New Roman" w:cs="Times New Roman"/>
          <w:sz w:val="28"/>
          <w:szCs w:val="28"/>
        </w:rPr>
        <w:t>легоконструирование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положительно влияет на развитие речи: дети задают вопросы взрослым о разных объектах и явлениях. Это развивает навыки коммуникации.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Одна из главных целей </w:t>
      </w:r>
      <w:proofErr w:type="spellStart"/>
      <w:r w:rsidRPr="00E25624">
        <w:rPr>
          <w:rFonts w:eastAsia="Times New Roman" w:cs="Times New Roman"/>
          <w:sz w:val="28"/>
          <w:szCs w:val="28"/>
        </w:rPr>
        <w:t>легоконструирования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- научить детей работать вместе и эффективно. Ведь сегодня совместное освоение знаний и развитие умений, а также интерактивное взаимодействие востребовано как никогда раньше.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Во время групповой работы дети не просто общаются, они обмениваются советами, как закрепить детали, обмениваются деталями, а также могут объединить свои модели для создания общей масштабной конструкции.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Важно организовать условия, в которых участники могли бы совместно решать проблемы, </w:t>
      </w:r>
      <w:proofErr w:type="gramStart"/>
      <w:r w:rsidRPr="00E25624">
        <w:rPr>
          <w:rFonts w:eastAsia="Times New Roman" w:cs="Times New Roman"/>
          <w:sz w:val="28"/>
          <w:szCs w:val="28"/>
        </w:rPr>
        <w:t>общаясь и советуясь друг с</w:t>
      </w:r>
      <w:proofErr w:type="gramEnd"/>
      <w:r w:rsidRPr="00E25624">
        <w:rPr>
          <w:rFonts w:eastAsia="Times New Roman" w:cs="Times New Roman"/>
          <w:sz w:val="28"/>
          <w:szCs w:val="28"/>
        </w:rPr>
        <w:t xml:space="preserve"> другом, а также учиться на ошибках.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Перед началом занятия идет обсуждение того, что именно сейчас будет моделироваться, какое значение имеет та или другая конструкция, может ли она быть помощником человека. У дошкольников при этом происходит развитие социальных навыков: инициативность, самостоятельность, взаимопонимание, </w:t>
      </w:r>
      <w:proofErr w:type="gramStart"/>
      <w:r w:rsidRPr="00E25624">
        <w:rPr>
          <w:rFonts w:eastAsia="Times New Roman" w:cs="Times New Roman"/>
          <w:sz w:val="28"/>
          <w:szCs w:val="28"/>
        </w:rPr>
        <w:t>которые</w:t>
      </w:r>
      <w:proofErr w:type="gramEnd"/>
      <w:r w:rsidRPr="00E25624">
        <w:rPr>
          <w:rFonts w:eastAsia="Times New Roman" w:cs="Times New Roman"/>
          <w:sz w:val="28"/>
          <w:szCs w:val="28"/>
        </w:rPr>
        <w:t xml:space="preserve"> так необходимы при взаимодействии с другими детьми.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Еще одним важным направлением развития одаренности детей в ДОУ является формирование и развитие художественно-эстетических навыков. Эта цель также легко может быть достигнута в </w:t>
      </w:r>
      <w:proofErr w:type="spellStart"/>
      <w:r w:rsidRPr="00E25624">
        <w:rPr>
          <w:rFonts w:eastAsia="Times New Roman" w:cs="Times New Roman"/>
          <w:sz w:val="28"/>
          <w:szCs w:val="28"/>
        </w:rPr>
        <w:t>легоконструировании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при оформлении и преобразовании готовых моделей, когда для формирования окончательного образа уже используется не только конструктор, но и бумага, карандаши, картон, а также другие материалы.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Роль родителей также важна в развитии одаренности дошкольников.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25624">
        <w:rPr>
          <w:rFonts w:eastAsia="Times New Roman" w:cs="Times New Roman"/>
          <w:sz w:val="28"/>
          <w:szCs w:val="28"/>
        </w:rPr>
        <w:t>Легоконструирование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существенно влияет на развитие способностей детей и способствует выявлению их талантов. В детских садах проводятся тематические конкурсы по конструированию из LEGO: дети вместе с родителями создают конструкции на определенную тему (День города, например), рассказывают потом, что они сделали, как возникла идея и т.п.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Для родителей полезно проводить открытые мероприятия, где бы они могли увидеть, как именно организуются занятия по конструированию из LEGO, как они могут помочь своему ребенку в создании и программировании моделей. </w:t>
      </w:r>
      <w:r w:rsidRPr="00E25624">
        <w:rPr>
          <w:rFonts w:eastAsia="Times New Roman" w:cs="Times New Roman"/>
          <w:sz w:val="28"/>
          <w:szCs w:val="28"/>
        </w:rPr>
        <w:lastRenderedPageBreak/>
        <w:t>Также они смогут получить консультацию педагога, либо они сами могут порекомендовать, как улучшить модель.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/>
          <w:bCs/>
          <w:sz w:val="28"/>
          <w:szCs w:val="28"/>
        </w:rPr>
      </w:pPr>
      <w:r w:rsidRPr="00E25624">
        <w:rPr>
          <w:rFonts w:eastAsia="Times New Roman" w:cs="Times New Roman"/>
          <w:b/>
          <w:bCs/>
          <w:sz w:val="28"/>
          <w:szCs w:val="28"/>
        </w:rPr>
        <w:t>Выводы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Итак, </w:t>
      </w:r>
      <w:proofErr w:type="spellStart"/>
      <w:r w:rsidRPr="00E25624">
        <w:rPr>
          <w:rFonts w:eastAsia="Times New Roman" w:cs="Times New Roman"/>
          <w:sz w:val="28"/>
          <w:szCs w:val="28"/>
        </w:rPr>
        <w:t>легоконструирование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и робототехника - это прекрасная возможность для внедрения информационных технологий в образовательный процесс в ДОУ. Это поможет дошкольнику овладеть элементами компьютерной грамотности, навыками и умениями работы с современными техническими средствами.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Дети развиваются всесторонне в непринужденной обстановке, у них возникает познавательный интерес, наблюдательность, креативность, что способствует развитию задатков одаренности.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 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i/>
          <w:iCs/>
          <w:sz w:val="28"/>
          <w:szCs w:val="28"/>
        </w:rPr>
        <w:t>Литература.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1. Выготский, Л.С. Избранные психологические исследования / Л.С. Выготский. – М.,1956. – 257 с.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2. </w:t>
      </w:r>
      <w:proofErr w:type="spellStart"/>
      <w:r w:rsidRPr="00E25624">
        <w:rPr>
          <w:rFonts w:eastAsia="Times New Roman" w:cs="Times New Roman"/>
          <w:sz w:val="28"/>
          <w:szCs w:val="28"/>
        </w:rPr>
        <w:t>Венгер</w:t>
      </w:r>
      <w:proofErr w:type="spellEnd"/>
      <w:r w:rsidRPr="00E25624">
        <w:rPr>
          <w:rFonts w:eastAsia="Times New Roman" w:cs="Times New Roman"/>
          <w:sz w:val="28"/>
          <w:szCs w:val="28"/>
        </w:rPr>
        <w:t>, Л.А. Игры и упражнения по развитию умственных способностей у детей дошкольного возраста: кн. для воспитателей дет</w:t>
      </w:r>
      <w:proofErr w:type="gramStart"/>
      <w:r w:rsidRPr="00E25624">
        <w:rPr>
          <w:rFonts w:eastAsia="Times New Roman" w:cs="Times New Roman"/>
          <w:sz w:val="28"/>
          <w:szCs w:val="28"/>
        </w:rPr>
        <w:t>.</w:t>
      </w:r>
      <w:proofErr w:type="gramEnd"/>
      <w:r w:rsidRPr="00E2562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E25624">
        <w:rPr>
          <w:rFonts w:eastAsia="Times New Roman" w:cs="Times New Roman"/>
          <w:sz w:val="28"/>
          <w:szCs w:val="28"/>
        </w:rPr>
        <w:t>с</w:t>
      </w:r>
      <w:proofErr w:type="gramEnd"/>
      <w:r w:rsidRPr="00E25624">
        <w:rPr>
          <w:rFonts w:eastAsia="Times New Roman" w:cs="Times New Roman"/>
          <w:sz w:val="28"/>
          <w:szCs w:val="28"/>
        </w:rPr>
        <w:t xml:space="preserve">ада / Л.А. </w:t>
      </w:r>
      <w:proofErr w:type="spellStart"/>
      <w:r w:rsidRPr="00E25624">
        <w:rPr>
          <w:rFonts w:eastAsia="Times New Roman" w:cs="Times New Roman"/>
          <w:sz w:val="28"/>
          <w:szCs w:val="28"/>
        </w:rPr>
        <w:t>Венгер</w:t>
      </w:r>
      <w:proofErr w:type="spellEnd"/>
      <w:r w:rsidRPr="00E25624">
        <w:rPr>
          <w:rFonts w:eastAsia="Times New Roman" w:cs="Times New Roman"/>
          <w:sz w:val="28"/>
          <w:szCs w:val="28"/>
        </w:rPr>
        <w:t>, О.М. Дьяченко. – М.: Просвещение, 2001. – 124 с.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3. Интеграция образовательных областей как средство организации целостного процесса в дошкольном учреждении: коллективная монография</w:t>
      </w:r>
      <w:proofErr w:type="gramStart"/>
      <w:r w:rsidRPr="00E25624">
        <w:rPr>
          <w:rFonts w:eastAsia="Times New Roman" w:cs="Times New Roman"/>
          <w:sz w:val="28"/>
          <w:szCs w:val="28"/>
        </w:rPr>
        <w:t xml:space="preserve"> / П</w:t>
      </w:r>
      <w:proofErr w:type="gramEnd"/>
      <w:r w:rsidRPr="00E25624">
        <w:rPr>
          <w:rFonts w:eastAsia="Times New Roman" w:cs="Times New Roman"/>
          <w:sz w:val="28"/>
          <w:szCs w:val="28"/>
        </w:rPr>
        <w:t xml:space="preserve">од ред. Л.В. </w:t>
      </w:r>
      <w:proofErr w:type="spellStart"/>
      <w:r w:rsidRPr="00E25624">
        <w:rPr>
          <w:rFonts w:eastAsia="Times New Roman" w:cs="Times New Roman"/>
          <w:sz w:val="28"/>
          <w:szCs w:val="28"/>
        </w:rPr>
        <w:t>Трубайчук</w:t>
      </w:r>
      <w:proofErr w:type="spellEnd"/>
      <w:r w:rsidRPr="00E25624">
        <w:rPr>
          <w:rFonts w:eastAsia="Times New Roman" w:cs="Times New Roman"/>
          <w:sz w:val="28"/>
          <w:szCs w:val="28"/>
        </w:rPr>
        <w:t>. – Челябинск: ООО «РЕКПОЛ». – 158 с.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4. Филиппов С.А. Робототехника для детей и родителей / С.А. Филиппов. – СПб</w:t>
      </w:r>
      <w:proofErr w:type="gramStart"/>
      <w:r w:rsidRPr="00E25624">
        <w:rPr>
          <w:rFonts w:eastAsia="Times New Roman" w:cs="Times New Roman"/>
          <w:sz w:val="28"/>
          <w:szCs w:val="28"/>
        </w:rPr>
        <w:t xml:space="preserve">. : </w:t>
      </w:r>
      <w:proofErr w:type="gramEnd"/>
      <w:r w:rsidRPr="00E25624">
        <w:rPr>
          <w:rFonts w:eastAsia="Times New Roman" w:cs="Times New Roman"/>
          <w:sz w:val="28"/>
          <w:szCs w:val="28"/>
        </w:rPr>
        <w:t>Наука, 2010. – 195 с.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 xml:space="preserve">5. Емельянова, И.Е. Развитие одарённости детей дошкольного возраста средствами </w:t>
      </w:r>
      <w:proofErr w:type="spellStart"/>
      <w:r w:rsidRPr="00E25624">
        <w:rPr>
          <w:rFonts w:eastAsia="Times New Roman" w:cs="Times New Roman"/>
          <w:sz w:val="28"/>
          <w:szCs w:val="28"/>
        </w:rPr>
        <w:t>легоконструирования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 и компьютерно-игровых комплексов: учеб</w:t>
      </w:r>
      <w:proofErr w:type="gramStart"/>
      <w:r w:rsidRPr="00E25624">
        <w:rPr>
          <w:rFonts w:eastAsia="Times New Roman" w:cs="Times New Roman"/>
          <w:sz w:val="28"/>
          <w:szCs w:val="28"/>
        </w:rPr>
        <w:t>.</w:t>
      </w:r>
      <w:proofErr w:type="gramEnd"/>
      <w:r w:rsidRPr="00E2562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E25624">
        <w:rPr>
          <w:rFonts w:eastAsia="Times New Roman" w:cs="Times New Roman"/>
          <w:sz w:val="28"/>
          <w:szCs w:val="28"/>
        </w:rPr>
        <w:t>м</w:t>
      </w:r>
      <w:proofErr w:type="gramEnd"/>
      <w:r w:rsidRPr="00E25624">
        <w:rPr>
          <w:rFonts w:eastAsia="Times New Roman" w:cs="Times New Roman"/>
          <w:sz w:val="28"/>
          <w:szCs w:val="28"/>
        </w:rPr>
        <w:t xml:space="preserve">етод. пос. для </w:t>
      </w:r>
      <w:proofErr w:type="spellStart"/>
      <w:r w:rsidRPr="00E25624">
        <w:rPr>
          <w:rFonts w:eastAsia="Times New Roman" w:cs="Times New Roman"/>
          <w:sz w:val="28"/>
          <w:szCs w:val="28"/>
        </w:rPr>
        <w:t>самост</w:t>
      </w:r>
      <w:proofErr w:type="spellEnd"/>
      <w:r w:rsidRPr="00E25624">
        <w:rPr>
          <w:rFonts w:eastAsia="Times New Roman" w:cs="Times New Roman"/>
          <w:sz w:val="28"/>
          <w:szCs w:val="28"/>
        </w:rPr>
        <w:t xml:space="preserve">. работы студентов / И.Е. Емельянова, Ю.А. </w:t>
      </w:r>
      <w:proofErr w:type="spellStart"/>
      <w:r w:rsidRPr="00E25624">
        <w:rPr>
          <w:rFonts w:eastAsia="Times New Roman" w:cs="Times New Roman"/>
          <w:sz w:val="28"/>
          <w:szCs w:val="28"/>
        </w:rPr>
        <w:t>Максаева</w:t>
      </w:r>
      <w:proofErr w:type="spellEnd"/>
      <w:r w:rsidRPr="00E25624">
        <w:rPr>
          <w:rFonts w:eastAsia="Times New Roman" w:cs="Times New Roman"/>
          <w:sz w:val="28"/>
          <w:szCs w:val="28"/>
        </w:rPr>
        <w:t>. – Челябинск: ООО «РЕКПОЛ», 2011. – 131 с.</w:t>
      </w:r>
    </w:p>
    <w:p w:rsidR="00F23178" w:rsidRPr="00E25624" w:rsidRDefault="00F23178" w:rsidP="006B08A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E25624">
        <w:rPr>
          <w:rFonts w:eastAsia="Times New Roman" w:cs="Times New Roman"/>
          <w:sz w:val="28"/>
          <w:szCs w:val="28"/>
        </w:rPr>
        <w:t>6. http://recitpresco.qc.ca/node/521</w:t>
      </w:r>
    </w:p>
    <w:p w:rsidR="00E61121" w:rsidRPr="00E25624" w:rsidRDefault="00E61121" w:rsidP="006B08A3">
      <w:pPr>
        <w:jc w:val="both"/>
        <w:rPr>
          <w:rFonts w:cs="Times New Roman"/>
          <w:sz w:val="28"/>
          <w:szCs w:val="28"/>
        </w:rPr>
      </w:pPr>
    </w:p>
    <w:sectPr w:rsidR="00E61121" w:rsidRPr="00E25624" w:rsidSect="00E25624">
      <w:pgSz w:w="11906" w:h="16838"/>
      <w:pgMar w:top="1440" w:right="1080" w:bottom="1440" w:left="1080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178"/>
    <w:rsid w:val="000063EC"/>
    <w:rsid w:val="000354D8"/>
    <w:rsid w:val="001A4CC7"/>
    <w:rsid w:val="003B0D12"/>
    <w:rsid w:val="004063EF"/>
    <w:rsid w:val="004458B0"/>
    <w:rsid w:val="005C363E"/>
    <w:rsid w:val="006053E4"/>
    <w:rsid w:val="00674513"/>
    <w:rsid w:val="006B08A3"/>
    <w:rsid w:val="006D3289"/>
    <w:rsid w:val="007C6C08"/>
    <w:rsid w:val="0091343A"/>
    <w:rsid w:val="009513B5"/>
    <w:rsid w:val="00953AD9"/>
    <w:rsid w:val="00A2104C"/>
    <w:rsid w:val="00B40B79"/>
    <w:rsid w:val="00C14AC9"/>
    <w:rsid w:val="00C429CA"/>
    <w:rsid w:val="00C72829"/>
    <w:rsid w:val="00CA16A0"/>
    <w:rsid w:val="00CF5BEC"/>
    <w:rsid w:val="00D26A64"/>
    <w:rsid w:val="00D41583"/>
    <w:rsid w:val="00D608E0"/>
    <w:rsid w:val="00D872BD"/>
    <w:rsid w:val="00E25624"/>
    <w:rsid w:val="00E419E1"/>
    <w:rsid w:val="00E61121"/>
    <w:rsid w:val="00EB1087"/>
    <w:rsid w:val="00F23178"/>
    <w:rsid w:val="00F57C3F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2317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1A4CC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color w:val="99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CC7"/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17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231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747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1805</Words>
  <Characters>10294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NICE</cp:lastModifiedBy>
  <cp:revision>5</cp:revision>
  <dcterms:created xsi:type="dcterms:W3CDTF">2016-12-29T18:09:00Z</dcterms:created>
  <dcterms:modified xsi:type="dcterms:W3CDTF">2017-03-16T11:03:00Z</dcterms:modified>
</cp:coreProperties>
</file>