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71" w:rsidRPr="00E87A71" w:rsidRDefault="00DE6BE4" w:rsidP="00274A75">
      <w:pPr>
        <w:rPr>
          <w:rFonts w:ascii="Times New Roman" w:hAnsi="Times New Roman" w:cs="Times New Roman"/>
          <w:sz w:val="28"/>
          <w:szCs w:val="28"/>
        </w:rPr>
      </w:pPr>
      <w:r w:rsidRPr="00E87A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C4C12BE" wp14:editId="0D77F452">
            <wp:simplePos x="0" y="0"/>
            <wp:positionH relativeFrom="column">
              <wp:posOffset>1318895</wp:posOffset>
            </wp:positionH>
            <wp:positionV relativeFrom="paragraph">
              <wp:posOffset>-442595</wp:posOffset>
            </wp:positionV>
            <wp:extent cx="3890645" cy="14782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0645" cy="147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A71" w:rsidRPr="00E87A71" w:rsidRDefault="00E87A71" w:rsidP="00274A75">
      <w:pPr>
        <w:rPr>
          <w:rFonts w:ascii="Times New Roman" w:hAnsi="Times New Roman" w:cs="Times New Roman"/>
          <w:sz w:val="28"/>
          <w:szCs w:val="28"/>
        </w:rPr>
      </w:pPr>
    </w:p>
    <w:p w:rsidR="00E87A71" w:rsidRPr="00E87A71" w:rsidRDefault="00E87A71" w:rsidP="00274A75">
      <w:pPr>
        <w:rPr>
          <w:rFonts w:ascii="Times New Roman" w:hAnsi="Times New Roman" w:cs="Times New Roman"/>
          <w:sz w:val="28"/>
          <w:szCs w:val="28"/>
        </w:rPr>
      </w:pPr>
    </w:p>
    <w:p w:rsidR="00E87A71" w:rsidRDefault="00E87A71" w:rsidP="00274A7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87A71" w:rsidRPr="00E87A71" w:rsidRDefault="00E87A71" w:rsidP="00274A75">
      <w:pPr>
        <w:rPr>
          <w:rFonts w:ascii="Times New Roman" w:hAnsi="Times New Roman" w:cs="Times New Roman"/>
          <w:sz w:val="28"/>
          <w:szCs w:val="28"/>
        </w:rPr>
      </w:pPr>
    </w:p>
    <w:p w:rsidR="00DE6BE4" w:rsidRDefault="00E87A71" w:rsidP="00E87A71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BE4">
        <w:rPr>
          <w:rFonts w:ascii="Times New Roman" w:hAnsi="Times New Roman" w:cs="Times New Roman"/>
          <w:b/>
          <w:sz w:val="36"/>
          <w:szCs w:val="36"/>
        </w:rPr>
        <w:t xml:space="preserve">Методическая разработка </w:t>
      </w:r>
    </w:p>
    <w:p w:rsidR="00E87A71" w:rsidRPr="00DE6BE4" w:rsidRDefault="00E87A71" w:rsidP="00E87A71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BE4">
        <w:rPr>
          <w:rFonts w:ascii="Times New Roman" w:hAnsi="Times New Roman" w:cs="Times New Roman"/>
          <w:b/>
          <w:sz w:val="36"/>
          <w:szCs w:val="36"/>
        </w:rPr>
        <w:t>образовательной деятельности с детьми</w:t>
      </w:r>
    </w:p>
    <w:p w:rsidR="00E87A71" w:rsidRPr="00E87A71" w:rsidRDefault="00E87A71" w:rsidP="00274A75">
      <w:pPr>
        <w:rPr>
          <w:rFonts w:ascii="Times New Roman" w:hAnsi="Times New Roman" w:cs="Times New Roman"/>
          <w:sz w:val="28"/>
          <w:szCs w:val="28"/>
        </w:rPr>
      </w:pPr>
    </w:p>
    <w:p w:rsidR="00E87A71" w:rsidRPr="00DE6BE4" w:rsidRDefault="00DE6BE4" w:rsidP="00DE6BE4">
      <w:pPr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E6BE4">
        <w:rPr>
          <w:rFonts w:ascii="Times New Roman" w:eastAsia="Calibri" w:hAnsi="Times New Roman" w:cs="Times New Roman"/>
          <w:b/>
          <w:sz w:val="44"/>
          <w:szCs w:val="44"/>
        </w:rPr>
        <w:t>Д</w:t>
      </w:r>
      <w:r w:rsidRPr="00DE6BE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ифференциация звуков [С – СЬ – </w:t>
      </w:r>
      <w:proofErr w:type="gramStart"/>
      <w:r w:rsidRPr="00DE6BE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</w:t>
      </w:r>
      <w:proofErr w:type="gramEnd"/>
      <w:r w:rsidRPr="00DE6BE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- ЗЬ]</w:t>
      </w:r>
    </w:p>
    <w:p w:rsidR="00DE6BE4" w:rsidRPr="00DE6BE4" w:rsidRDefault="00DE6BE4" w:rsidP="00DE6BE4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условиях игровых ситуаций</w:t>
      </w:r>
      <w:r w:rsidRPr="00DE6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платформе лого-робота пчелка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Bee</w:t>
      </w:r>
      <w:r w:rsidRPr="00DE6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Bot</w:t>
      </w:r>
    </w:p>
    <w:p w:rsidR="00DE6BE4" w:rsidRPr="00FF405C" w:rsidRDefault="00DE6BE4" w:rsidP="00DE6BE4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6BE4" w:rsidRDefault="00DE6BE4" w:rsidP="00DE6BE4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81400" cy="2386747"/>
            <wp:effectExtent l="0" t="0" r="0" b="0"/>
            <wp:docPr id="6" name="Рисунок 6" descr="C:\Users\NICE\Desktop\Колупаева Н.Е\bee-bot\185_IMG_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E\Desktop\Колупаева Н.Е\bee-bot\185_IMG_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54" cy="238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BE4" w:rsidRDefault="00DE6BE4" w:rsidP="00DE6BE4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E6BE4" w:rsidRDefault="00DE6BE4" w:rsidP="00DE6BE4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Разработала: учитель-логопед</w:t>
      </w:r>
    </w:p>
    <w:p w:rsidR="00DE6BE4" w:rsidRPr="00DE6BE4" w:rsidRDefault="00DE6BE4" w:rsidP="00DE6BE4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Стахеева С.Л., ВКК</w:t>
      </w:r>
    </w:p>
    <w:p w:rsidR="00DE6BE4" w:rsidRPr="00DE6BE4" w:rsidRDefault="00DE6BE4" w:rsidP="00DE6BE4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6BE4" w:rsidRPr="00DE6BE4" w:rsidRDefault="00DE6BE4" w:rsidP="00DE6BE4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6BE4" w:rsidRPr="00DE6BE4" w:rsidRDefault="00DE6BE4" w:rsidP="00DE6BE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87A71" w:rsidRPr="00E87A71" w:rsidRDefault="00E87A71" w:rsidP="00274A75">
      <w:pPr>
        <w:rPr>
          <w:rFonts w:ascii="Times New Roman" w:hAnsi="Times New Roman" w:cs="Times New Roman"/>
          <w:sz w:val="28"/>
          <w:szCs w:val="28"/>
        </w:rPr>
      </w:pPr>
    </w:p>
    <w:p w:rsidR="00E87A71" w:rsidRPr="00E87A71" w:rsidRDefault="00DE6BE4" w:rsidP="00DE6B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2019 год</w:t>
      </w:r>
    </w:p>
    <w:p w:rsidR="00DE6BE4" w:rsidRPr="00DE6BE4" w:rsidRDefault="00DE6BE4" w:rsidP="00DE6BE4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E4">
        <w:rPr>
          <w:rFonts w:ascii="Times New Roman" w:eastAsia="Calibri" w:hAnsi="Times New Roman" w:cs="Times New Roman"/>
          <w:sz w:val="28"/>
          <w:szCs w:val="28"/>
        </w:rPr>
        <w:t>Д</w:t>
      </w:r>
      <w:r w:rsidRPr="00DE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ифференциация звуков [С – СЬ – </w:t>
      </w:r>
      <w:proofErr w:type="gramStart"/>
      <w:r w:rsidRPr="00DE6BE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DE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ЗЬ]</w:t>
      </w:r>
    </w:p>
    <w:p w:rsidR="00DE6BE4" w:rsidRPr="00DE6BE4" w:rsidRDefault="00DE6BE4" w:rsidP="00DE6BE4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условиях игровых ситуаций на платформе лого-робота пчелка </w:t>
      </w:r>
      <w:r w:rsidRPr="00DE6B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Bee</w:t>
      </w:r>
      <w:r w:rsidRPr="00DE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B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Bot</w:t>
      </w:r>
    </w:p>
    <w:p w:rsid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настоящее время растёт количество детей с ограниченными возможностями здоровья, в том числе детей, имеющих ОНР. И поэтому особую актуальность приобретает создание эффективной системы комплексной помощи детям с речевыми нарушениями в освоении общеобразовательной программы дошкольного образования и положительной социальной адаптации к школе.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образовательной деятельности детей с речевыми нарушениями требует особого подхода. Часто, только желания логопеда и владения методикой коррекции речи недостаточно для получения желаемого результата при коррекции недостатков речи. Поэтому, необходимы наиболее эффективные методы и средства воспитания, обучения и мотивации. Одним из таких явля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игровые ситуации на платформе полифункциональной игрушки лого-робота пчелки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Bee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Bot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 позволяет включить ребенка в активную коррекционную деятельность.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ФГОС </w:t>
      </w:r>
      <w:proofErr w:type="gram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предъявляют </w:t>
      </w:r>
      <w:proofErr w:type="gram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особые</w:t>
      </w:r>
      <w:proofErr w:type="gram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требования к среде развития детей дошкольного возраста – она должна быть содержательно – насыщенной, вариативной и доступной. Педагогам необходимо творчески осмыслить содержание дидактического материала, с тем, чтобы отыскать такие его варианты, которые способствовали бы возникновению у детей стойкой мотивации к познанию. 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нашем детском саду на протяжении нескольких лет успешно реализуется проект   «Познавательное и речевое развитие дошкольников в условиях игровых ситуаций на платформе лого-робота пчелки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Bee-Bot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(в рамках регионального проекта «Уральская инженерная школа»)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Фундаментом проекта по применению роботов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Bee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Bot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являются игровые технологии, которые имеют множество познавательных и обучающих функций. 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проекта: формирование познавательных интересов и познавательных действий ребенка в различных видах деятельности с использованием высокотехнологических игрушек.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того чтобы игра состоялась необходимо продумать все до мелочей. 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такое УМНАЯ ПЧЕЛА? 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 </w:t>
      </w:r>
      <w:proofErr w:type="gram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дружественный</w:t>
      </w:r>
      <w:proofErr w:type="gram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ребенку программируемый напольный мини-робот. Он прост в использовании и выполнен из прочных безопасных  материалов, является одним  из средств формирования информационно-коммуникационной грамотности детей дошкольного возраста.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Эту технологию используют все специалисты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инструктор по физической культуре, музыкальный руководитель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иучитель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логопед. 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Огромным преимуществом этого лого робота является то, что его можно использовать как в совместной, так и в самостоятельной игровой деятельности ребенка,  как индивидуально, так и в  группе.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Робот  - это инструмент, то с помощью чего педагог при правильной организации деятельности детей и соблюдении методических рекомендаций может решить абсолютно любые задачи.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условиях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логопункта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ведется коррекционная работа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детьми старшего дошкольного возраста, поэтому дети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владеют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навыками работы с лого роботом пчелкой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Bee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Bot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Лого робот применяется не более 3-5 минут на занятии.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Лого робот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позволяет решить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учителю-логопеду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широкий спектр задач: 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оррекционны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Развивать умение ориентироваться на плоскости поля, что является профилактикой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дисграфии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фонетико-фонематических процессов;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Обогащение пассивного и активного словаря;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Автоматизация и дифференциация поставленных звуков;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и закрепление навыков </w:t>
      </w:r>
      <w:proofErr w:type="spell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</w:t>
      </w:r>
      <w:proofErr w:type="spell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-слогового анализа;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моторики артикуляционного аппарата и мелкой моторики;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фонетического слуха, фонематического восприятия;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глазомер, тактильные ощущения, эстетическое восприятие.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 образное мышление, зрительное внимание, память.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также: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поддержание интереса к занятиям;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воспитание доброжелательности и чувства товарищества;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воспитание </w:t>
      </w:r>
      <w:proofErr w:type="gramStart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правильным произношением звука в собственной речи и речи товарищей.</w:t>
      </w:r>
    </w:p>
    <w:p w:rsidR="00FF405C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 робот можно использовать на разных этапах логопедического занятия.</w:t>
      </w:r>
    </w:p>
    <w:p w:rsidR="00DE6BE4" w:rsidRPr="00FF405C" w:rsidRDefault="00FF405C" w:rsidP="00FF4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Сложность заданий выбирается индивидуально для каждого ребенка.</w:t>
      </w:r>
    </w:p>
    <w:p w:rsidR="00FF405C" w:rsidRPr="00DE6BE4" w:rsidRDefault="00FF405C" w:rsidP="00FF405C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Тема: «</w:t>
      </w:r>
      <w:r w:rsidRPr="00DE6BE4">
        <w:rPr>
          <w:rFonts w:ascii="Times New Roman" w:eastAsia="Calibri" w:hAnsi="Times New Roman" w:cs="Times New Roman"/>
          <w:sz w:val="28"/>
          <w:szCs w:val="28"/>
        </w:rPr>
        <w:t>Д</w:t>
      </w:r>
      <w:r w:rsidRPr="00DE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ифференциация звуков [С – СЬ – </w:t>
      </w:r>
      <w:proofErr w:type="gramStart"/>
      <w:r w:rsidRPr="00DE6BE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DE6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ЗЬ]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Образовательные: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обогащение словаря словами со звуками С, СЬ,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ЗЬ.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Коррекционные: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закрепление условно-рефлекторных связей на данный звук;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развитие фонетического слуха, фонематического восприятия;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формирование и закрепление навыков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-слогового анализа;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развитие моторики артикуляционного аппарата, мелкой моторики;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д)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развитии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умения различать звуки по звонкости-глухости, твёрдости – мягкости в словах разной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-слоговой структуры.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Воспитательные.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воспитание трудолюбия, аккуратности;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поддержание интереса к занятиям;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воспитание доброжелательности, чувства товарищества;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воспитание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правильным произношением звука в собственной речи и речи товарищей.</w:t>
      </w:r>
    </w:p>
    <w:p w:rsidR="00E87A71" w:rsidRPr="00E87A71" w:rsidRDefault="00E87A71" w:rsidP="00E87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Приветствие. На этом занятии мы будем учиться различать свистящие звуки, с которыми мы хорошо уже поработали. Посмотрите на картинки и назовите первые звуки в них – ЗАЯЦ, ЗЕБРА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ЗМЕЯ, ЗУБР, СЛОН, СОВА . Правильно, это звуки З, ЗЬ, С, СЬ.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теперь  приготовим к работе язычок и губы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еркала)</w:t>
      </w:r>
    </w:p>
    <w:p w:rsidR="00E87A71" w:rsidRPr="00E87A71" w:rsidRDefault="00E87A71" w:rsidP="00E87A71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Артикуляционная разминка: упражнение “Заборчик-Хоботок”, </w:t>
      </w:r>
    </w:p>
    <w:p w:rsidR="00E87A71" w:rsidRPr="00E87A71" w:rsidRDefault="00E87A71" w:rsidP="00E87A71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“Птенчик”, </w:t>
      </w:r>
    </w:p>
    <w:p w:rsidR="00E87A71" w:rsidRPr="00E87A71" w:rsidRDefault="00E87A71" w:rsidP="00E87A71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“Наказать непослушный язычок”, </w:t>
      </w:r>
    </w:p>
    <w:p w:rsidR="00E87A71" w:rsidRPr="00E87A71" w:rsidRDefault="00E87A71" w:rsidP="00E87A71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“Лопаточка”, </w:t>
      </w:r>
    </w:p>
    <w:p w:rsidR="00E87A71" w:rsidRPr="00E87A71" w:rsidRDefault="00E87A71" w:rsidP="00E87A71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“Киска сердится”, </w:t>
      </w:r>
    </w:p>
    <w:p w:rsidR="00E87A71" w:rsidRPr="00E87A71" w:rsidRDefault="00E87A71" w:rsidP="00E87A71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“Почистим зубки”, </w:t>
      </w:r>
    </w:p>
    <w:p w:rsidR="00E87A71" w:rsidRPr="00E87A71" w:rsidRDefault="00E87A71" w:rsidP="00E87A71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“Часики”, </w:t>
      </w:r>
    </w:p>
    <w:p w:rsidR="00E87A71" w:rsidRPr="00E87A71" w:rsidRDefault="00E87A71" w:rsidP="00E87A71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“Конфетка”, </w:t>
      </w:r>
    </w:p>
    <w:p w:rsidR="00E87A71" w:rsidRPr="00E87A71" w:rsidRDefault="00E87A71" w:rsidP="00E87A71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“Качели”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Голосовые и дыхательные упражнения: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Сдуй снежинку (задувание на ватные шарики)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поём песенку гласных А-О-У-И-Э-Ы (слитно), затем высоким голосом, низким, тихо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</w:t>
      </w:r>
      <w:proofErr w:type="gramEnd"/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Повторение и сравнение артикуляции звуков С. СЬ (перед зеркалом) – отличаются подъёмом спинки языка и при мягком произношении язык больше напряжён. Затем повторяется артикуляция звуков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ЗЬ (аналогично). Затем сравнивается артикуляция звуков С, СЬ со звуками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ЗЬ и выясняется, что артикуляционный аппарат при произношении этих звуков принимает одинаковое положение, но при произнесении звонких  звуков горлышко «звенит» (контроль – руку на горло)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–С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 – согласный, глухой, твёрдый (мягкий), звучит тихо, он глухой.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ЗЬ – согласный, звонкий, твёрдый (мягкий), звучит громко, он звонкий.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Произношение оппозиционных звуков в слогах, </w:t>
      </w:r>
      <w:proofErr w:type="spellStart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чистоговорках</w:t>
      </w:r>
      <w:proofErr w:type="spellEnd"/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– СА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ЗО – СО , ЗУ – СУ , ЗЫ – СЫ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ЗЯ – СЯ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ЗЁ – СЁ , ЗИ – СИ , ЗЕ – СЕ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ЗВА – СВА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ЗВО – СВО,  ЗВУ – СВУ , ЗВЯ – СВЯ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ЗЛУ – СЛУ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ЗЛЯ – СЛЯ , ЗЛИ – СЛИ , ЗЛЕ – СЛЕ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ЗМА – СМА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ЗМО – СМО , ЗМУ – СМУ,  ЗМЕ – СМЕ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 – СНА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ЗНО – СНО , ЗННУ – СНУ , ЗНЕ – СНЕ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АЗМА – АСМА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ОЗМА – ОСМА , УЗМА – УСМА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ЯЗМА – ЯСМА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ЁЗМА – ЁСМА , ЮЗМА – ЮСМА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ИЗМА – ИСМА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ЕЗМА – ЕСМА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 – СА – СА – выпала роса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за – за – залетела стрекоза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 – си – си – смотри не укуси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капусту погрузи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 – се – се – узоры в полосе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автобус, тормози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кусаются осы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зы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зы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на возу арбузы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Развитие фонематических процессов - определение наличия звуков С  - </w:t>
      </w:r>
      <w:proofErr w:type="gramStart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словах и места звука (в начале и середине слов). </w:t>
      </w:r>
      <w:proofErr w:type="spellStart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Звуко-сл</w:t>
      </w:r>
      <w:proofErr w:type="spellEnd"/>
      <w:proofErr w:type="gramStart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</w:t>
      </w:r>
      <w:proofErr w:type="gramEnd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</w:t>
      </w: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</w:t>
      </w: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анализ слов, отличающихся одной буквой, составление предложений со словами.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ЗУБ – СУП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ЗАЙКА – САЙКА  , РОЗА – РОСА , КОЗА – КОСА ,  БУЗИНА – БУСИНА , ЛИЗА – ЛИСА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звука в словах, со звуками</w:t>
      </w:r>
      <w:proofErr w:type="gramStart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proofErr w:type="gramEnd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З. Игры со словами.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называю слова, а вы поднимаете карточки с нужной буквой – С или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говорите, в каком месте находится тот или иной звук:  ЗИМА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СОК , ЗАПАХ, СОБАКА,  МАЗАЛ , КОЛБАСА,  СТРОИТЕЛЬ , КОЗЛИК , ЗЕМЛЯНИКА,  ПОКОС,  КОСА , ВАЗА , НАСОС,  СОКРОВИЩЕ , ЗЕМЛЯ,  КАКТУС , ЗАБОР , ГАЗЕТА , КОСОЛАПЫЙ , СОРОКА.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</w:t>
      </w:r>
      <w:proofErr w:type="spellEnd"/>
      <w:proofErr w:type="gramStart"/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</w:t>
      </w:r>
      <w:proofErr w:type="gramEnd"/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Са-са-са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вот летит оса.                       (Дети делают взмахи руками)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Са-са-са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укусила в нос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оса.                (Показывают на нос)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Со-со-со — стал мой нос, как колесо.    (Делают руками колесо)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Сы-сы-сы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не боюсь я злой осы.          (Покачивают головой)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Су-су-су — я осу в руке несу.                  (Показывают кулак)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За-за-за — вот идет коза.                          (Показывают “козу”)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Зы-зы-зы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нет нигде козы.                    (Разводят руками)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Зу-зу-зу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я домой веду козу.                 (Показывают веревочку в кулаке)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 “Один – много”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 – НОСЫ, 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МОРОЗ, КЛАСС</w:t>
      </w:r>
      <w:proofErr w:type="gramStart"/>
      <w:r w:rsidRPr="00E8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8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ВОЗ, НАСОС,  АЛМАЗ, АРБУЗ, КАКТУС, ПЫЛЕСОС, КАМАЗ,  КАРАПУЗ, НАСОС, ТАЗ, ВОЛОС, ТУЗ, ПОДНОС.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Пчелки </w:t>
      </w:r>
      <w:proofErr w:type="spellStart"/>
      <w:r w:rsidRPr="00E87A7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BeeBot</w:t>
      </w:r>
      <w:proofErr w:type="spellEnd"/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Сегодня наши пчелки будут помогать ухаживать за животными в названии которых есть звук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С.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Первую пчелку будут звать Зоя.  А вторую Соня. Соня ухаживает за теми животными, в названии которых есть звук С. 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Зоя за теми, в названии которых есть звук З.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Помоги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пчелкам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разобраться за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какими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животными будет ухаживать Соня, а за какими Зоя.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Задание детям: Проговорить названия животных на поле. Определить какой звук присутствует в слове. Запрограммируйте лого – робота </w:t>
      </w:r>
      <w:proofErr w:type="spell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Bee-Bot</w:t>
      </w:r>
      <w:proofErr w:type="spell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таким образом, чтобы он останавливался на картинках с правильными ответами.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Задания могут выполнять дети по очереди, программируя  лого-робота на  движение до одного животного. Либо один ребенок задает путь сразу до всех животных с определенным звуком.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звука в  стихах, предложениях</w:t>
      </w:r>
      <w:bookmarkStart w:id="0" w:name="_GoBack"/>
      <w:bookmarkEnd w:id="0"/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Все слова со слогом ЗЫ: ПУЗЫРИ, ВОЗЫ, ТАЗЫ.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Слушай и закрой глаза, вот слова со слогом 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СТРЕКОЗА, ЗАБОР, ГРОЗА. Повтори, открыв глаза!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со звуком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слова: САХАР, САД, САЛЮТ, СОВА.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подходит слово ЗВОН! Выходи из круга вон!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со звуком</w:t>
      </w:r>
      <w:proofErr w:type="gramStart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proofErr w:type="gramEnd"/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считалка: ПОЛОСА, НАСОС, СКАКАЛКА,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СОЛОВЕЙ, СОРОКА, СОН. А ФАЗАН – из круга вон!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слова со слогом ЗЫ: ВАЗЫ, МУЗЫКА, ТАЗЫ,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ГРОЗЫ, КОЗЫРЁК, АРБУЗЫ. Не подходит слово БУСЫ.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Вкусный суп.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 Зоя вкусный СУП, выпал вдруг молочный ЗУБ.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Надкусила его ЗОЯ, думала, что это СОЯ.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Опрокинула СУПОК, потеряла свой ЗУБОК.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окно уселась СОЙКА: - Ты не плачь, девчушка ЗОЙКА!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занятия.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звуки мы сегодня учились различать?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 их сходство?</w:t>
      </w:r>
    </w:p>
    <w:p w:rsidR="00E87A71" w:rsidRPr="00E87A71" w:rsidRDefault="00E87A71" w:rsidP="00E87A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их различие?</w:t>
      </w:r>
    </w:p>
    <w:p w:rsidR="00E87A71" w:rsidRDefault="00E87A71" w:rsidP="00E87A71">
      <w:pPr>
        <w:rPr>
          <w:rFonts w:ascii="Times New Roman" w:hAnsi="Times New Roman" w:cs="Times New Roman"/>
          <w:sz w:val="28"/>
          <w:szCs w:val="28"/>
        </w:rPr>
      </w:pPr>
    </w:p>
    <w:p w:rsidR="00DE6BE4" w:rsidRDefault="00DE6BE4" w:rsidP="00E87A71">
      <w:pPr>
        <w:rPr>
          <w:rFonts w:ascii="Times New Roman" w:hAnsi="Times New Roman" w:cs="Times New Roman"/>
          <w:sz w:val="28"/>
          <w:szCs w:val="28"/>
        </w:rPr>
      </w:pPr>
    </w:p>
    <w:p w:rsidR="00DE6BE4" w:rsidRDefault="00DE6BE4" w:rsidP="00E87A71">
      <w:pPr>
        <w:rPr>
          <w:rFonts w:ascii="Times New Roman" w:hAnsi="Times New Roman" w:cs="Times New Roman"/>
          <w:sz w:val="28"/>
          <w:szCs w:val="28"/>
        </w:rPr>
      </w:pPr>
    </w:p>
    <w:p w:rsidR="00E87A71" w:rsidRPr="00E87A71" w:rsidRDefault="00B97BCF" w:rsidP="00274A75">
      <w:pPr>
        <w:rPr>
          <w:rFonts w:ascii="Times New Roman" w:hAnsi="Times New Roman" w:cs="Times New Roman"/>
          <w:sz w:val="28"/>
          <w:szCs w:val="28"/>
        </w:rPr>
      </w:pPr>
      <w:r w:rsidRPr="00E87A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E052DC8" wp14:editId="37BA4126">
            <wp:simplePos x="0" y="0"/>
            <wp:positionH relativeFrom="column">
              <wp:posOffset>2590800</wp:posOffset>
            </wp:positionH>
            <wp:positionV relativeFrom="paragraph">
              <wp:posOffset>-3675380</wp:posOffset>
            </wp:positionV>
            <wp:extent cx="1028700" cy="7658100"/>
            <wp:effectExtent l="0" t="0" r="0" b="0"/>
            <wp:wrapNone/>
            <wp:docPr id="28" name="Рисунок 28" descr="http://www.soyzkanc.ru/images/stories/virtuemart/product/38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oyzkanc.ru/images/stories/virtuemart/product/38478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87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A71" w:rsidRPr="00E87A71" w:rsidRDefault="00E87A71" w:rsidP="00274A7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625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2766"/>
        <w:gridCol w:w="2916"/>
        <w:gridCol w:w="3357"/>
        <w:gridCol w:w="2586"/>
      </w:tblGrid>
      <w:tr w:rsidR="00274A75" w:rsidRPr="00E87A71" w:rsidTr="00DE6BE4">
        <w:trPr>
          <w:trHeight w:val="1982"/>
        </w:trPr>
        <w:tc>
          <w:tcPr>
            <w:tcW w:w="276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5DDC43B3" wp14:editId="661E1EFD">
                  <wp:simplePos x="0" y="0"/>
                  <wp:positionH relativeFrom="column">
                    <wp:posOffset>394335</wp:posOffset>
                  </wp:positionH>
                  <wp:positionV relativeFrom="paragraph">
                    <wp:posOffset>121285</wp:posOffset>
                  </wp:positionV>
                  <wp:extent cx="822730" cy="1114425"/>
                  <wp:effectExtent l="0" t="0" r="0" b="0"/>
                  <wp:wrapNone/>
                  <wp:docPr id="25" name="Рисунок 25" descr="Cartoon-Girl-Smiling-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-Girl-Smiling-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3" r="9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73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1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2C97BE81" wp14:editId="54743899">
                  <wp:extent cx="1575486" cy="1295400"/>
                  <wp:effectExtent l="0" t="0" r="5715" b="0"/>
                  <wp:docPr id="24" name="Рисунок 24" descr="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86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7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09AC2857" wp14:editId="2C945485">
                  <wp:extent cx="1581150" cy="1298486"/>
                  <wp:effectExtent l="0" t="0" r="0" b="0"/>
                  <wp:docPr id="23" name="Рисунок 23" descr="1466340006_%D0%BE%D1%81%D0%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66340006_%D0%BE%D1%81%D0%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98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274A75" w:rsidRPr="00E87A71" w:rsidTr="00DE6BE4">
        <w:trPr>
          <w:trHeight w:val="2041"/>
        </w:trPr>
        <w:tc>
          <w:tcPr>
            <w:tcW w:w="276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91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05974AE6" wp14:editId="182119B2">
                  <wp:extent cx="1333500" cy="1314850"/>
                  <wp:effectExtent l="0" t="0" r="0" b="0"/>
                  <wp:docPr id="20" name="Рисунок 20" descr="da8d103cb4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8d103cb4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217" cy="1322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7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48E387B9" wp14:editId="5BDA97AD">
                  <wp:extent cx="1857375" cy="1141077"/>
                  <wp:effectExtent l="0" t="0" r="0" b="2540"/>
                  <wp:docPr id="19" name="Рисунок 19" descr="proiektazbukavstikhakhrisunkakhzaghadkakh_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roiektazbukavstikhakhrisunkakhzaghadkakh_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594" cy="11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274A75" w:rsidRPr="00E87A71" w:rsidTr="00DE6BE4">
        <w:trPr>
          <w:trHeight w:val="1946"/>
        </w:trPr>
        <w:tc>
          <w:tcPr>
            <w:tcW w:w="276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12EE6A4B" wp14:editId="5F706DED">
                  <wp:extent cx="1543050" cy="1343361"/>
                  <wp:effectExtent l="0" t="0" r="0" b="9525"/>
                  <wp:docPr id="17" name="Рисунок 17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343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7735FD27" wp14:editId="6D3DBC1F">
                  <wp:extent cx="1314450" cy="1268809"/>
                  <wp:effectExtent l="0" t="0" r="0" b="7620"/>
                  <wp:docPr id="15" name="Рисунок 15" descr="339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39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68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274A75" w:rsidRPr="00E87A71" w:rsidTr="00DE6BE4">
        <w:trPr>
          <w:trHeight w:val="2041"/>
        </w:trPr>
        <w:tc>
          <w:tcPr>
            <w:tcW w:w="276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58F9FA30" wp14:editId="08FFED04">
                  <wp:extent cx="1569936" cy="1333500"/>
                  <wp:effectExtent l="0" t="0" r="0" b="0"/>
                  <wp:docPr id="13" name="Рисунок 13" descr="hello_html_m350624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350624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09" cy="133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5D34634E" wp14:editId="3DD291A9">
                  <wp:extent cx="1352550" cy="1262923"/>
                  <wp:effectExtent l="0" t="0" r="0" b="0"/>
                  <wp:docPr id="12" name="Рисунок 12" descr="f6982d58e4a08f4c3dc5416d5e505b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6982d58e4a08f4c3dc5416d5e505b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682" cy="1265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7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522AD091" wp14:editId="4F903227">
                  <wp:extent cx="1246560" cy="1238250"/>
                  <wp:effectExtent l="0" t="0" r="0" b="0"/>
                  <wp:docPr id="11" name="Рисунок 11" descr="tovar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ovar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801" cy="1239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69E0D616" wp14:editId="7181F49D">
                  <wp:extent cx="1227932" cy="1133475"/>
                  <wp:effectExtent l="0" t="0" r="0" b="0"/>
                  <wp:docPr id="10" name="Рисунок 10" descr="kozyol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ozyol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291" cy="114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A75" w:rsidRPr="00E87A71" w:rsidTr="00DE6BE4">
        <w:trPr>
          <w:trHeight w:val="1958"/>
        </w:trPr>
        <w:tc>
          <w:tcPr>
            <w:tcW w:w="276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91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003EFD2B" wp14:editId="0B830DE0">
                  <wp:extent cx="1219200" cy="1085385"/>
                  <wp:effectExtent l="0" t="0" r="0" b="635"/>
                  <wp:docPr id="8" name="Рисунок 8" descr="efect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fect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8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7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3DB80725" wp14:editId="57F6E435">
                  <wp:extent cx="1371600" cy="1120794"/>
                  <wp:effectExtent l="0" t="0" r="0" b="3175"/>
                  <wp:docPr id="7" name="Рисунок 7" descr="1351591477_god-zmei-kartinki-i-foto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351591477_god-zmei-kartinki-i-foto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20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274A75" w:rsidRPr="00E87A71" w:rsidTr="00DE6BE4">
        <w:trPr>
          <w:trHeight w:val="2185"/>
        </w:trPr>
        <w:tc>
          <w:tcPr>
            <w:tcW w:w="276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57439F31" wp14:editId="583EED39">
                  <wp:extent cx="1463557" cy="1209675"/>
                  <wp:effectExtent l="0" t="0" r="3810" b="0"/>
                  <wp:docPr id="5" name="Рисунок 5" descr="630ac0183584b207d9a81e31140bf7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630ac0183584b207d9a81e31140bf7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620" cy="1213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274A75" w:rsidRPr="00E87A71" w:rsidRDefault="00274A75" w:rsidP="00274A75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357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011F760F" wp14:editId="2F00C277">
                  <wp:extent cx="1524000" cy="1211580"/>
                  <wp:effectExtent l="0" t="0" r="0" b="7620"/>
                  <wp:docPr id="3" name="Рисунок 3" descr="main_523119_orig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in_523119_orig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</w:tcPr>
          <w:p w:rsidR="00274A75" w:rsidRPr="00E87A71" w:rsidRDefault="00274A75" w:rsidP="001E228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E87A71">
              <w:rPr>
                <w:noProof/>
                <w:sz w:val="28"/>
                <w:szCs w:val="28"/>
              </w:rPr>
              <w:drawing>
                <wp:inline distT="0" distB="0" distL="0" distR="0" wp14:anchorId="4B311EBB" wp14:editId="3674C68F">
                  <wp:extent cx="877718" cy="1304925"/>
                  <wp:effectExtent l="0" t="0" r="0" b="0"/>
                  <wp:docPr id="2" name="Рисунок 2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718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A71" w:rsidRPr="00E87A71" w:rsidRDefault="00274A75" w:rsidP="00064203">
      <w:pPr>
        <w:rPr>
          <w:rFonts w:ascii="Times New Roman" w:hAnsi="Times New Roman" w:cs="Times New Roman"/>
          <w:sz w:val="28"/>
          <w:szCs w:val="28"/>
        </w:rPr>
      </w:pPr>
      <w:r w:rsidRPr="00E87A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99F66CA" wp14:editId="2337493F">
            <wp:simplePos x="0" y="0"/>
            <wp:positionH relativeFrom="column">
              <wp:posOffset>3200400</wp:posOffset>
            </wp:positionH>
            <wp:positionV relativeFrom="paragraph">
              <wp:posOffset>6111240</wp:posOffset>
            </wp:positionV>
            <wp:extent cx="1028700" cy="7658100"/>
            <wp:effectExtent l="0" t="0" r="0" b="0"/>
            <wp:wrapNone/>
            <wp:docPr id="26" name="Рисунок 26" descr="http://www.soyzkanc.ru/images/stories/virtuemart/product/38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yzkanc.ru/images/stories/virtuemart/product/38478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87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7A71" w:rsidRPr="00E87A71" w:rsidSect="00B97BCF">
      <w:pgSz w:w="11906" w:h="16838"/>
      <w:pgMar w:top="709" w:right="1134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6446E"/>
    <w:multiLevelType w:val="hybridMultilevel"/>
    <w:tmpl w:val="F0FE0918"/>
    <w:lvl w:ilvl="0" w:tplc="3DDA68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75"/>
    <w:rsid w:val="00064203"/>
    <w:rsid w:val="001E228F"/>
    <w:rsid w:val="00274A75"/>
    <w:rsid w:val="003B3519"/>
    <w:rsid w:val="00612CD0"/>
    <w:rsid w:val="00991B70"/>
    <w:rsid w:val="00B7116E"/>
    <w:rsid w:val="00B71DF6"/>
    <w:rsid w:val="00B97BCF"/>
    <w:rsid w:val="00BC196D"/>
    <w:rsid w:val="00DE6BE4"/>
    <w:rsid w:val="00E87A71"/>
    <w:rsid w:val="00F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A7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74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3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A7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74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3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tif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http://www.soyzkanc.ru/images/stories/virtuemart/product/384784.jpg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Usv</dc:creator>
  <cp:lastModifiedBy>NICE</cp:lastModifiedBy>
  <cp:revision>5</cp:revision>
  <dcterms:created xsi:type="dcterms:W3CDTF">2019-12-24T11:54:00Z</dcterms:created>
  <dcterms:modified xsi:type="dcterms:W3CDTF">2019-12-24T15:09:00Z</dcterms:modified>
</cp:coreProperties>
</file>